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66D" w:rsidRDefault="0026720F" w:rsidP="0026720F">
      <w:pPr>
        <w:spacing w:before="240"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5582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Pr="0035582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учебного предмета</w:t>
      </w:r>
    </w:p>
    <w:p w:rsidR="0026720F" w:rsidRPr="00355829" w:rsidRDefault="0026720F" w:rsidP="0026720F">
      <w:pPr>
        <w:spacing w:before="240"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3558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="00B7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атематика</w:t>
      </w:r>
      <w:r w:rsidRPr="003558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26720F" w:rsidRPr="00B720C6" w:rsidRDefault="00B720C6" w:rsidP="00CB166D">
      <w:pPr>
        <w:spacing w:after="0" w:line="276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B720C6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26720F" w:rsidRPr="00355829">
        <w:rPr>
          <w:rFonts w:ascii="Times New Roman" w:eastAsia="Calibri" w:hAnsi="Times New Roman" w:cs="Times New Roman"/>
          <w:sz w:val="24"/>
          <w:szCs w:val="24"/>
        </w:rPr>
        <w:t xml:space="preserve">и включает пояснительную записку, содержание обучения, планируемые результаты освоения программы по </w:t>
      </w:r>
      <w:r w:rsidR="00CB166D">
        <w:rPr>
          <w:rFonts w:ascii="Times New Roman" w:eastAsia="Calibri" w:hAnsi="Times New Roman" w:cs="Times New Roman"/>
          <w:sz w:val="24"/>
          <w:szCs w:val="24"/>
        </w:rPr>
        <w:t>математике</w:t>
      </w:r>
      <w:r w:rsidR="0026720F" w:rsidRPr="0035582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6720F" w:rsidRPr="00355829" w:rsidRDefault="0026720F" w:rsidP="00CB166D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829">
        <w:rPr>
          <w:rFonts w:ascii="Times New Roman" w:eastAsia="Calibri" w:hAnsi="Times New Roman" w:cs="Times New Roman"/>
          <w:sz w:val="24"/>
          <w:szCs w:val="24"/>
        </w:rPr>
        <w:t xml:space="preserve">Пояснительная записка отражает общие цели и задачи изучения учебного предмета </w:t>
      </w:r>
      <w:r w:rsidRPr="0035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7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</w:t>
      </w:r>
      <w:r w:rsidRPr="0035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55829">
        <w:rPr>
          <w:rFonts w:ascii="Times New Roman" w:eastAsia="Calibri" w:hAnsi="Times New Roman" w:cs="Times New Roman"/>
          <w:sz w:val="24"/>
          <w:szCs w:val="24"/>
        </w:rPr>
        <w:t>, место в структуре учебного плана, а также подходы к отбору содержания и планируемым результатам.</w:t>
      </w:r>
    </w:p>
    <w:p w:rsidR="0026720F" w:rsidRPr="00355829" w:rsidRDefault="0026720F" w:rsidP="00CB166D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829">
        <w:rPr>
          <w:rFonts w:ascii="Times New Roman" w:eastAsia="Calibri" w:hAnsi="Times New Roman" w:cs="Times New Roman"/>
          <w:sz w:val="24"/>
          <w:szCs w:val="24"/>
        </w:rPr>
        <w:t xml:space="preserve">Содержание обучения представлено тематическими блоками, которые предлагаются для обязательного изучения в </w:t>
      </w:r>
      <w:r>
        <w:rPr>
          <w:rFonts w:ascii="Times New Roman" w:eastAsia="Calibri" w:hAnsi="Times New Roman" w:cs="Times New Roman"/>
          <w:sz w:val="24"/>
          <w:szCs w:val="24"/>
        </w:rPr>
        <w:t>1-4 классах</w:t>
      </w:r>
      <w:r w:rsidRPr="00355829">
        <w:rPr>
          <w:rFonts w:ascii="Times New Roman" w:eastAsia="Calibri" w:hAnsi="Times New Roman" w:cs="Times New Roman"/>
          <w:sz w:val="24"/>
          <w:szCs w:val="24"/>
        </w:rPr>
        <w:t xml:space="preserve"> на уровне начального общего обра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зования. Содержание обучения в 1–4 </w:t>
      </w:r>
      <w:r w:rsidRPr="00355829">
        <w:rPr>
          <w:rFonts w:ascii="Times New Roman" w:eastAsia="Calibri" w:hAnsi="Times New Roman" w:cs="Times New Roman"/>
          <w:sz w:val="24"/>
          <w:szCs w:val="24"/>
        </w:rPr>
        <w:t xml:space="preserve">классе завершается перечнем универсальных учебных действий (познавательных, коммуникативных, регулятивных), которые возможно формировать средствами учебного предмета </w:t>
      </w:r>
      <w:r w:rsidRPr="0035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7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</w:t>
      </w:r>
      <w:r w:rsidRPr="0035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355829">
        <w:rPr>
          <w:rFonts w:ascii="Times New Roman" w:eastAsia="Calibri" w:hAnsi="Times New Roman" w:cs="Times New Roman"/>
          <w:sz w:val="24"/>
          <w:szCs w:val="24"/>
        </w:rPr>
        <w:t>с учётом возрастных особенностей обучающихся.</w:t>
      </w:r>
    </w:p>
    <w:p w:rsidR="0026720F" w:rsidRPr="00355829" w:rsidRDefault="0026720F" w:rsidP="00CB166D">
      <w:pPr>
        <w:spacing w:after="0" w:line="276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829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освоения программы по учебному предмету </w:t>
      </w:r>
      <w:r w:rsidRPr="0035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7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</w:t>
      </w:r>
      <w:r w:rsidRPr="00355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355829">
        <w:rPr>
          <w:rFonts w:ascii="Times New Roman" w:eastAsia="Calibri" w:hAnsi="Times New Roman" w:cs="Times New Roman"/>
          <w:sz w:val="24"/>
          <w:szCs w:val="24"/>
        </w:rPr>
        <w:t xml:space="preserve">включают личностные, </w:t>
      </w:r>
      <w:proofErr w:type="spellStart"/>
      <w:r w:rsidRPr="00355829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355829">
        <w:rPr>
          <w:rFonts w:ascii="Times New Roman" w:eastAsia="Calibri" w:hAnsi="Times New Roman" w:cs="Times New Roman"/>
          <w:sz w:val="24"/>
          <w:szCs w:val="24"/>
        </w:rPr>
        <w:t xml:space="preserve"> результаты за период обучения, а также предметные достижения обучающегося на уровне начального общего образования.</w:t>
      </w:r>
    </w:p>
    <w:p w:rsidR="00931953" w:rsidRDefault="00B720C6" w:rsidP="00CB166D">
      <w:pPr>
        <w:spacing w:after="0" w:line="276" w:lineRule="auto"/>
        <w:ind w:firstLine="709"/>
        <w:jc w:val="both"/>
      </w:pPr>
      <w:r w:rsidRPr="00B720C6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  <w:bookmarkStart w:id="0" w:name="bc284a2b-8dc7-47b2-bec2-e0e566c832dd"/>
      <w:r w:rsidRPr="00B7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изучение математики отводится </w:t>
      </w:r>
      <w:r w:rsidR="0089224A">
        <w:rPr>
          <w:rFonts w:ascii="Times New Roman" w:eastAsia="Calibri" w:hAnsi="Times New Roman" w:cs="Times New Roman"/>
          <w:color w:val="000000"/>
          <w:sz w:val="24"/>
          <w:szCs w:val="24"/>
        </w:rPr>
        <w:t>675</w:t>
      </w:r>
      <w:bookmarkStart w:id="1" w:name="_GoBack"/>
      <w:bookmarkEnd w:id="1"/>
      <w:r w:rsidRPr="00B7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часов: в 1 классе – 1</w:t>
      </w:r>
      <w:r w:rsidR="0089224A">
        <w:rPr>
          <w:rFonts w:ascii="Times New Roman" w:eastAsia="Calibri" w:hAnsi="Times New Roman" w:cs="Times New Roman"/>
          <w:color w:val="000000"/>
          <w:sz w:val="24"/>
          <w:szCs w:val="24"/>
        </w:rPr>
        <w:t>65 часов</w:t>
      </w:r>
      <w:r w:rsidRPr="00B7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="0089224A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B7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</w:t>
      </w:r>
      <w:r w:rsidR="0089224A"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r w:rsidRPr="00B7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неделю), во 2</w:t>
      </w:r>
      <w:r w:rsidR="0089224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proofErr w:type="gramStart"/>
      <w:r w:rsidR="008922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 </w:t>
      </w:r>
      <w:r w:rsidRPr="00B7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</w:t>
      </w:r>
      <w:r w:rsidR="0089224A">
        <w:rPr>
          <w:rFonts w:ascii="Times New Roman" w:eastAsia="Calibri" w:hAnsi="Times New Roman" w:cs="Times New Roman"/>
          <w:color w:val="000000"/>
          <w:sz w:val="24"/>
          <w:szCs w:val="24"/>
        </w:rPr>
        <w:t>ах</w:t>
      </w:r>
      <w:proofErr w:type="gramEnd"/>
      <w:r w:rsidRPr="00B7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="008922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</w:t>
      </w:r>
      <w:r w:rsidRPr="00B720C6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89224A">
        <w:rPr>
          <w:rFonts w:ascii="Times New Roman" w:eastAsia="Calibri" w:hAnsi="Times New Roman" w:cs="Times New Roman"/>
          <w:color w:val="000000"/>
          <w:sz w:val="24"/>
          <w:szCs w:val="24"/>
        </w:rPr>
        <w:t>70</w:t>
      </w:r>
      <w:r w:rsidRPr="00B7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часов (</w:t>
      </w:r>
      <w:r w:rsidR="0089224A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B7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</w:t>
      </w:r>
      <w:r w:rsidR="0089224A"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r w:rsidRPr="00B72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неделю)</w:t>
      </w:r>
      <w:bookmarkEnd w:id="0"/>
      <w:r w:rsidR="0089224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sectPr w:rsidR="00931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0F"/>
    <w:rsid w:val="0026720F"/>
    <w:rsid w:val="0089224A"/>
    <w:rsid w:val="00931953"/>
    <w:rsid w:val="00B720C6"/>
    <w:rsid w:val="00CB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5CC5"/>
  <w15:chartTrackingRefBased/>
  <w15:docId w15:val="{72D84466-4344-4B81-A91F-FDD683D5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2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720F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67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Купчинская О.А</dc:creator>
  <cp:keywords/>
  <dc:description/>
  <cp:lastModifiedBy>user</cp:lastModifiedBy>
  <cp:revision>5</cp:revision>
  <dcterms:created xsi:type="dcterms:W3CDTF">2023-09-25T08:25:00Z</dcterms:created>
  <dcterms:modified xsi:type="dcterms:W3CDTF">2023-10-28T04:01:00Z</dcterms:modified>
</cp:coreProperties>
</file>